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373" w:rsidRPr="00F953C4" w:rsidRDefault="00574373" w:rsidP="00574373">
      <w:pPr>
        <w:spacing w:line="360" w:lineRule="atLeast"/>
        <w:jc w:val="center"/>
        <w:rPr>
          <w:rFonts w:asciiTheme="majorHAnsi" w:hAnsiTheme="majorHAnsi"/>
          <w:b/>
          <w:sz w:val="28"/>
          <w:szCs w:val="28"/>
        </w:rPr>
      </w:pPr>
      <w:r w:rsidRPr="00F953C4">
        <w:rPr>
          <w:rFonts w:asciiTheme="majorHAnsi" w:hAnsiTheme="majorHAnsi"/>
          <w:b/>
          <w:sz w:val="28"/>
          <w:szCs w:val="28"/>
        </w:rPr>
        <w:t>REGULAMIN IMPREZY MASOWEJ</w:t>
      </w:r>
    </w:p>
    <w:p w:rsidR="00574373" w:rsidRPr="00F953C4" w:rsidRDefault="00574373" w:rsidP="00574373">
      <w:pPr>
        <w:ind w:left="1440" w:hanging="1440"/>
        <w:jc w:val="center"/>
        <w:rPr>
          <w:rFonts w:asciiTheme="majorHAnsi" w:hAnsiTheme="majorHAnsi"/>
          <w:b/>
          <w:bCs/>
          <w:iCs/>
          <w:sz w:val="28"/>
          <w:szCs w:val="28"/>
        </w:rPr>
      </w:pPr>
    </w:p>
    <w:p w:rsidR="00574373" w:rsidRPr="00F953C4" w:rsidRDefault="00574373" w:rsidP="00574373">
      <w:pPr>
        <w:ind w:left="1440" w:hanging="1440"/>
        <w:jc w:val="center"/>
        <w:rPr>
          <w:rFonts w:asciiTheme="majorHAnsi" w:hAnsiTheme="majorHAnsi"/>
          <w:b/>
          <w:bCs/>
          <w:iCs/>
          <w:sz w:val="28"/>
          <w:szCs w:val="28"/>
        </w:rPr>
      </w:pPr>
      <w:r>
        <w:rPr>
          <w:rFonts w:asciiTheme="majorHAnsi" w:hAnsiTheme="majorHAnsi"/>
          <w:b/>
          <w:bCs/>
          <w:iCs/>
          <w:sz w:val="28"/>
          <w:szCs w:val="28"/>
        </w:rPr>
        <w:t>koncerty</w:t>
      </w:r>
      <w:r w:rsidRPr="00F953C4">
        <w:rPr>
          <w:rFonts w:asciiTheme="majorHAnsi" w:hAnsiTheme="majorHAnsi"/>
          <w:b/>
          <w:bCs/>
          <w:iCs/>
          <w:sz w:val="28"/>
          <w:szCs w:val="28"/>
        </w:rPr>
        <w:t xml:space="preserve"> Festiwalu Łódź Czterech Kultur</w:t>
      </w:r>
    </w:p>
    <w:p w:rsidR="00574373" w:rsidRPr="00F953C4" w:rsidRDefault="008B46B8" w:rsidP="00574373">
      <w:pPr>
        <w:spacing w:line="360" w:lineRule="atLeast"/>
        <w:ind w:left="360"/>
        <w:jc w:val="center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Stary Rynek w Łodzi, 7 września 2018</w:t>
      </w:r>
      <w:r w:rsidR="00574373" w:rsidRPr="00F953C4">
        <w:rPr>
          <w:rFonts w:asciiTheme="majorHAnsi" w:hAnsiTheme="majorHAnsi"/>
          <w:b/>
          <w:sz w:val="28"/>
          <w:szCs w:val="28"/>
        </w:rPr>
        <w:t xml:space="preserve"> roku</w:t>
      </w:r>
    </w:p>
    <w:p w:rsidR="00574373" w:rsidRPr="00F953C4" w:rsidRDefault="00574373" w:rsidP="00574373">
      <w:pPr>
        <w:spacing w:line="360" w:lineRule="atLeast"/>
        <w:ind w:left="360"/>
        <w:jc w:val="center"/>
        <w:rPr>
          <w:rFonts w:asciiTheme="majorHAnsi" w:hAnsiTheme="majorHAnsi"/>
          <w:sz w:val="28"/>
          <w:szCs w:val="28"/>
        </w:rPr>
      </w:pPr>
    </w:p>
    <w:p w:rsidR="00574373" w:rsidRPr="00F953C4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  <w:color w:val="333333"/>
        </w:rPr>
        <w:t>Poniższe określenia używane w regulaminie będą miały następujące znaczenie:</w:t>
      </w:r>
    </w:p>
    <w:p w:rsidR="00574373" w:rsidRPr="00F953C4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  <w:color w:val="333333"/>
        </w:rPr>
        <w:t>— „</w:t>
      </w:r>
      <w:r w:rsidRPr="00F953C4">
        <w:rPr>
          <w:rFonts w:asciiTheme="majorHAnsi" w:hAnsiTheme="majorHAnsi"/>
          <w:b/>
          <w:color w:val="333333"/>
        </w:rPr>
        <w:t>służby porządkowe i informacyjne</w:t>
      </w:r>
      <w:r w:rsidRPr="00F953C4">
        <w:rPr>
          <w:rFonts w:asciiTheme="majorHAnsi" w:hAnsiTheme="majorHAnsi"/>
          <w:color w:val="333333"/>
        </w:rPr>
        <w:t xml:space="preserve">” oznacza powołane przez organizatora osoby, w tym </w:t>
      </w:r>
    </w:p>
    <w:p w:rsidR="00574373" w:rsidRPr="00F953C4" w:rsidRDefault="00574373" w:rsidP="00574373">
      <w:pPr>
        <w:spacing w:line="360" w:lineRule="atLeast"/>
        <w:ind w:left="180" w:hanging="180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  <w:color w:val="333333"/>
        </w:rPr>
        <w:t xml:space="preserve">     pracowników agencji ochrony i mienia do dbania o bezpieczeństwo osób uczestniczących </w:t>
      </w:r>
      <w:r w:rsidRPr="00F953C4">
        <w:rPr>
          <w:rFonts w:asciiTheme="majorHAnsi" w:hAnsiTheme="majorHAnsi"/>
          <w:color w:val="333333"/>
        </w:rPr>
        <w:br/>
        <w:t xml:space="preserve"> w imprezie; członkowie służb porządkowych i informacyjnych posiadają identyfikatory </w:t>
      </w:r>
      <w:r w:rsidRPr="00F953C4">
        <w:rPr>
          <w:rFonts w:asciiTheme="majorHAnsi" w:hAnsiTheme="majorHAnsi"/>
          <w:color w:val="333333"/>
        </w:rPr>
        <w:br/>
        <w:t xml:space="preserve"> umieszczone w widocznym miejscu, zawierające: nazwę firmy, numer identyfikacyjny i fotografię, okres ważności, pieczęć i podpis wystawcy;</w:t>
      </w:r>
    </w:p>
    <w:p w:rsidR="00574373" w:rsidRPr="00F953C4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  <w:color w:val="333333"/>
        </w:rPr>
        <w:t>— „</w:t>
      </w:r>
      <w:r w:rsidRPr="00F953C4">
        <w:rPr>
          <w:rFonts w:asciiTheme="majorHAnsi" w:hAnsiTheme="majorHAnsi"/>
          <w:b/>
          <w:color w:val="333333"/>
        </w:rPr>
        <w:t>teren imprezy</w:t>
      </w:r>
      <w:r w:rsidRPr="00F953C4">
        <w:rPr>
          <w:rFonts w:asciiTheme="majorHAnsi" w:hAnsiTheme="majorHAnsi"/>
          <w:color w:val="333333"/>
        </w:rPr>
        <w:t xml:space="preserve">” oznacza </w:t>
      </w:r>
      <w:r>
        <w:rPr>
          <w:rFonts w:asciiTheme="majorHAnsi" w:hAnsiTheme="majorHAnsi"/>
          <w:color w:val="333333"/>
        </w:rPr>
        <w:t>Stary Rynek w Łodzi</w:t>
      </w:r>
      <w:r w:rsidRPr="00F953C4">
        <w:rPr>
          <w:rFonts w:asciiTheme="majorHAnsi" w:hAnsiTheme="majorHAnsi"/>
          <w:color w:val="333333"/>
        </w:rPr>
        <w:t xml:space="preserve">; </w:t>
      </w:r>
    </w:p>
    <w:p w:rsidR="00574373" w:rsidRPr="00F953C4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  <w:color w:val="333333"/>
        </w:rPr>
        <w:t>— „</w:t>
      </w:r>
      <w:r w:rsidRPr="00F953C4">
        <w:rPr>
          <w:rFonts w:asciiTheme="majorHAnsi" w:hAnsiTheme="majorHAnsi"/>
          <w:b/>
          <w:color w:val="333333"/>
        </w:rPr>
        <w:t>uczestnik imprezy</w:t>
      </w:r>
      <w:r w:rsidRPr="00F953C4">
        <w:rPr>
          <w:rFonts w:asciiTheme="majorHAnsi" w:hAnsiTheme="majorHAnsi"/>
          <w:color w:val="333333"/>
        </w:rPr>
        <w:t>” oznacza osobę uczestniczącą w imprezie.</w:t>
      </w:r>
    </w:p>
    <w:p w:rsidR="00574373" w:rsidRPr="00F953C4" w:rsidRDefault="00574373" w:rsidP="00574373">
      <w:pPr>
        <w:autoSpaceDE w:val="0"/>
        <w:autoSpaceDN w:val="0"/>
        <w:adjustRightInd w:val="0"/>
        <w:jc w:val="center"/>
        <w:rPr>
          <w:rFonts w:asciiTheme="majorHAnsi" w:hAnsiTheme="majorHAnsi"/>
          <w:b/>
          <w:bCs/>
        </w:rPr>
      </w:pPr>
    </w:p>
    <w:p w:rsidR="00574373" w:rsidRPr="00F953C4" w:rsidRDefault="00574373" w:rsidP="00574373">
      <w:pPr>
        <w:autoSpaceDE w:val="0"/>
        <w:autoSpaceDN w:val="0"/>
        <w:adjustRightInd w:val="0"/>
        <w:jc w:val="center"/>
        <w:rPr>
          <w:rFonts w:asciiTheme="majorHAnsi" w:hAnsiTheme="majorHAnsi"/>
          <w:b/>
          <w:bCs/>
        </w:rPr>
      </w:pPr>
      <w:r w:rsidRPr="00F953C4">
        <w:rPr>
          <w:rFonts w:asciiTheme="majorHAnsi" w:hAnsiTheme="majorHAnsi"/>
          <w:b/>
          <w:bCs/>
        </w:rPr>
        <w:t>§ 1</w:t>
      </w:r>
    </w:p>
    <w:p w:rsidR="00574373" w:rsidRPr="00A04B6C" w:rsidRDefault="00574373" w:rsidP="00574373">
      <w:pPr>
        <w:numPr>
          <w:ilvl w:val="0"/>
          <w:numId w:val="1"/>
        </w:numPr>
        <w:spacing w:after="120" w:line="240" w:lineRule="auto"/>
        <w:ind w:left="714" w:hanging="357"/>
        <w:jc w:val="both"/>
        <w:rPr>
          <w:rFonts w:asciiTheme="majorHAnsi" w:hAnsiTheme="majorHAnsi"/>
          <w:color w:val="333333"/>
          <w:sz w:val="24"/>
          <w:szCs w:val="24"/>
        </w:rPr>
      </w:pPr>
      <w:r w:rsidRPr="00F953C4">
        <w:rPr>
          <w:rFonts w:asciiTheme="majorHAnsi" w:hAnsiTheme="majorHAnsi"/>
          <w:color w:val="333333"/>
        </w:rPr>
        <w:t>Niniejszy regulamin (zwany dalej „regulaminem”) wydany zostaje na podstawie przepisów ustawy z dnia 20 marca 2009 r. o bezpieczeństwie imprez m</w:t>
      </w:r>
      <w:r>
        <w:rPr>
          <w:rFonts w:asciiTheme="majorHAnsi" w:hAnsiTheme="majorHAnsi"/>
          <w:color w:val="333333"/>
        </w:rPr>
        <w:t xml:space="preserve">asowych (zwanej dalej „ustawą”) </w:t>
      </w:r>
      <w:r w:rsidRPr="00F953C4">
        <w:rPr>
          <w:rFonts w:asciiTheme="majorHAnsi" w:hAnsiTheme="majorHAnsi"/>
          <w:color w:val="333333"/>
        </w:rPr>
        <w:t xml:space="preserve">oraz na podstawie przepisów kodeksu cywilnego. </w:t>
      </w:r>
      <w:r w:rsidRPr="00A04B6C">
        <w:rPr>
          <w:rFonts w:asciiTheme="majorHAnsi" w:hAnsiTheme="majorHAnsi"/>
          <w:color w:val="333333"/>
        </w:rPr>
        <w:t xml:space="preserve">Regulamin wydany jest przez organizatora imprezy — Centrum Dialogu im. Marka Edelmana, 91-755 Łódź, ul. Wojska Polskiego 83, zwanym dalej „organizatorem” i dotyczy imprezy masowej — </w:t>
      </w:r>
      <w:r w:rsidRPr="00A04B6C">
        <w:rPr>
          <w:rFonts w:asciiTheme="majorHAnsi" w:hAnsiTheme="majorHAnsi"/>
          <w:b/>
          <w:bCs/>
          <w:iCs/>
          <w:sz w:val="28"/>
          <w:szCs w:val="28"/>
        </w:rPr>
        <w:t>koncerty Festiwalu Łódź Czterech Kultur</w:t>
      </w:r>
      <w:r w:rsidRPr="00A04B6C">
        <w:rPr>
          <w:rFonts w:asciiTheme="majorHAnsi" w:hAnsiTheme="majorHAnsi"/>
          <w:bCs/>
        </w:rPr>
        <w:t xml:space="preserve"> </w:t>
      </w:r>
      <w:r w:rsidRPr="00A04B6C">
        <w:rPr>
          <w:rFonts w:asciiTheme="majorHAnsi" w:hAnsiTheme="majorHAnsi"/>
          <w:color w:val="333333"/>
        </w:rPr>
        <w:t>w dniu</w:t>
      </w:r>
      <w:r w:rsidR="008B46B8">
        <w:rPr>
          <w:rFonts w:asciiTheme="majorHAnsi" w:hAnsiTheme="majorHAnsi"/>
          <w:color w:val="333333"/>
        </w:rPr>
        <w:t xml:space="preserve"> 7 września 2018r., w godz. 17.00-22</w:t>
      </w:r>
      <w:r>
        <w:rPr>
          <w:rFonts w:asciiTheme="majorHAnsi" w:hAnsiTheme="majorHAnsi"/>
          <w:color w:val="333333"/>
        </w:rPr>
        <w:t>.00 na Starym Rynku w Łodzi.</w:t>
      </w:r>
    </w:p>
    <w:p w:rsidR="00574373" w:rsidRPr="00F953C4" w:rsidRDefault="00574373" w:rsidP="00574373">
      <w:pPr>
        <w:numPr>
          <w:ilvl w:val="0"/>
          <w:numId w:val="1"/>
        </w:numPr>
        <w:spacing w:after="120" w:line="240" w:lineRule="auto"/>
        <w:ind w:left="714" w:hanging="357"/>
        <w:jc w:val="both"/>
        <w:rPr>
          <w:rFonts w:asciiTheme="majorHAnsi" w:hAnsiTheme="majorHAnsi"/>
          <w:color w:val="333333"/>
        </w:rPr>
      </w:pPr>
      <w:r w:rsidRPr="00F953C4">
        <w:rPr>
          <w:rFonts w:asciiTheme="majorHAnsi" w:hAnsiTheme="majorHAnsi"/>
          <w:color w:val="333333"/>
        </w:rPr>
        <w:t xml:space="preserve">Regulamin kierowany jest do wszystkich osób, które w czasie trwania imprezy będą  przebywały na terenie, na którym przeprowadzana jest impreza. Każda osoba  </w:t>
      </w:r>
      <w:r w:rsidRPr="00F953C4">
        <w:rPr>
          <w:rFonts w:asciiTheme="majorHAnsi" w:hAnsiTheme="majorHAnsi"/>
          <w:color w:val="333333"/>
        </w:rPr>
        <w:lastRenderedPageBreak/>
        <w:t>przebywa</w:t>
      </w:r>
      <w:r>
        <w:rPr>
          <w:rFonts w:asciiTheme="majorHAnsi" w:hAnsiTheme="majorHAnsi"/>
          <w:color w:val="333333"/>
        </w:rPr>
        <w:t>jąca na tym terenie</w:t>
      </w:r>
      <w:r w:rsidRPr="00F953C4">
        <w:rPr>
          <w:rFonts w:asciiTheme="majorHAnsi" w:hAnsiTheme="majorHAnsi"/>
          <w:color w:val="333333"/>
        </w:rPr>
        <w:t xml:space="preserve"> w czasie trwania imprezy obowiązana jest stosować się do postanowień niniejszego regulaminu. </w:t>
      </w:r>
    </w:p>
    <w:p w:rsidR="00574373" w:rsidRPr="00F953C4" w:rsidRDefault="00574373" w:rsidP="00574373">
      <w:pPr>
        <w:numPr>
          <w:ilvl w:val="0"/>
          <w:numId w:val="1"/>
        </w:numPr>
        <w:spacing w:after="120" w:line="240" w:lineRule="auto"/>
        <w:ind w:left="714" w:hanging="357"/>
        <w:jc w:val="both"/>
        <w:rPr>
          <w:rFonts w:asciiTheme="majorHAnsi" w:hAnsiTheme="majorHAnsi"/>
          <w:color w:val="333333"/>
        </w:rPr>
      </w:pPr>
      <w:r w:rsidRPr="00F953C4">
        <w:rPr>
          <w:rFonts w:asciiTheme="majorHAnsi" w:hAnsiTheme="majorHAnsi"/>
          <w:color w:val="333333"/>
        </w:rPr>
        <w:t xml:space="preserve">Celem regulaminu jest określenie zasad zachowania się osób obecnych na imprezie </w:t>
      </w:r>
      <w:r w:rsidRPr="00F953C4">
        <w:rPr>
          <w:rFonts w:asciiTheme="majorHAnsi" w:hAnsiTheme="majorHAnsi"/>
          <w:color w:val="333333"/>
        </w:rPr>
        <w:br/>
        <w:t>i korzystania przez nie z terenu i urządzeń, na którym przeprowadzona jest impreza.</w:t>
      </w:r>
      <w:r w:rsidRPr="00F953C4">
        <w:rPr>
          <w:rStyle w:val="Strong"/>
          <w:rFonts w:asciiTheme="majorHAnsi" w:hAnsiTheme="majorHAnsi"/>
          <w:bCs w:val="0"/>
          <w:color w:val="333333"/>
        </w:rPr>
        <w:t> </w:t>
      </w:r>
      <w:r w:rsidRPr="00F953C4">
        <w:rPr>
          <w:rFonts w:asciiTheme="majorHAnsi" w:hAnsiTheme="majorHAnsi"/>
          <w:color w:val="333333"/>
        </w:rPr>
        <w:t xml:space="preserve"> </w:t>
      </w:r>
    </w:p>
    <w:p w:rsidR="00574373" w:rsidRPr="00F953C4" w:rsidRDefault="00574373" w:rsidP="00574373">
      <w:pPr>
        <w:autoSpaceDE w:val="0"/>
        <w:autoSpaceDN w:val="0"/>
        <w:adjustRightInd w:val="0"/>
        <w:jc w:val="center"/>
        <w:rPr>
          <w:rFonts w:asciiTheme="majorHAnsi" w:hAnsiTheme="majorHAnsi"/>
          <w:b/>
          <w:bCs/>
        </w:rPr>
      </w:pPr>
      <w:r w:rsidRPr="00F953C4">
        <w:rPr>
          <w:rFonts w:asciiTheme="majorHAnsi" w:hAnsiTheme="majorHAnsi"/>
          <w:b/>
          <w:bCs/>
        </w:rPr>
        <w:t>§ 2</w:t>
      </w:r>
    </w:p>
    <w:p w:rsidR="00574373" w:rsidRPr="00F953C4" w:rsidRDefault="00574373" w:rsidP="00574373">
      <w:pPr>
        <w:spacing w:line="360" w:lineRule="atLeast"/>
        <w:ind w:left="360"/>
        <w:jc w:val="both"/>
        <w:rPr>
          <w:rFonts w:asciiTheme="majorHAnsi" w:hAnsiTheme="majorHAnsi"/>
          <w:color w:val="333333"/>
        </w:rPr>
      </w:pPr>
      <w:r w:rsidRPr="00F953C4">
        <w:rPr>
          <w:rFonts w:asciiTheme="majorHAnsi" w:hAnsiTheme="majorHAnsi"/>
          <w:color w:val="333333"/>
        </w:rPr>
        <w:t xml:space="preserve">Wstęp na teren imprezy jest bezpłatny i przysługuje wszystkim. </w:t>
      </w:r>
    </w:p>
    <w:p w:rsidR="00574373" w:rsidRPr="00F953C4" w:rsidRDefault="00574373" w:rsidP="00574373">
      <w:pPr>
        <w:autoSpaceDE w:val="0"/>
        <w:autoSpaceDN w:val="0"/>
        <w:adjustRightInd w:val="0"/>
        <w:jc w:val="center"/>
        <w:rPr>
          <w:rFonts w:asciiTheme="majorHAnsi" w:hAnsiTheme="majorHAnsi"/>
          <w:b/>
          <w:bCs/>
        </w:rPr>
      </w:pPr>
      <w:r w:rsidRPr="00F953C4">
        <w:rPr>
          <w:rFonts w:asciiTheme="majorHAnsi" w:hAnsiTheme="majorHAnsi"/>
          <w:b/>
          <w:bCs/>
        </w:rPr>
        <w:t>§ 3</w:t>
      </w:r>
    </w:p>
    <w:p w:rsidR="00574373" w:rsidRPr="00F953C4" w:rsidRDefault="00574373" w:rsidP="00574373">
      <w:pPr>
        <w:spacing w:line="360" w:lineRule="atLeast"/>
        <w:ind w:left="360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  <w:color w:val="333333"/>
        </w:rPr>
        <w:t>1. Zabrania się wnoszenia i posiadania w trakcie imprezy:</w:t>
      </w:r>
    </w:p>
    <w:p w:rsidR="00574373" w:rsidRPr="00F953C4" w:rsidRDefault="00574373" w:rsidP="00574373">
      <w:pPr>
        <w:spacing w:line="360" w:lineRule="atLeast"/>
        <w:ind w:left="360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  <w:color w:val="333333"/>
        </w:rPr>
        <w:t xml:space="preserve">       — broni lub innych niebezpiecznych przedmiotów,</w:t>
      </w:r>
    </w:p>
    <w:p w:rsidR="00574373" w:rsidRPr="00F953C4" w:rsidRDefault="00574373" w:rsidP="00574373">
      <w:pPr>
        <w:spacing w:line="360" w:lineRule="atLeast"/>
        <w:ind w:left="360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  <w:color w:val="333333"/>
        </w:rPr>
        <w:t xml:space="preserve">       — materiałów wybuchowych,</w:t>
      </w:r>
    </w:p>
    <w:p w:rsidR="00574373" w:rsidRPr="00F953C4" w:rsidRDefault="00574373" w:rsidP="00574373">
      <w:pPr>
        <w:spacing w:line="360" w:lineRule="atLeast"/>
        <w:ind w:left="360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  <w:color w:val="333333"/>
        </w:rPr>
        <w:t xml:space="preserve">       — wyrobów pirotechnicznych,</w:t>
      </w:r>
    </w:p>
    <w:p w:rsidR="00574373" w:rsidRPr="00F953C4" w:rsidRDefault="00574373" w:rsidP="00574373">
      <w:pPr>
        <w:spacing w:line="360" w:lineRule="atLeast"/>
        <w:ind w:left="360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  <w:color w:val="333333"/>
        </w:rPr>
        <w:t xml:space="preserve">       — materiałów pożarowo niebezpiecznych,</w:t>
      </w:r>
    </w:p>
    <w:p w:rsidR="00574373" w:rsidRPr="00F953C4" w:rsidRDefault="00574373" w:rsidP="00574373">
      <w:pPr>
        <w:spacing w:line="360" w:lineRule="atLeast"/>
        <w:ind w:left="360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  <w:color w:val="333333"/>
        </w:rPr>
        <w:t xml:space="preserve">       — napojów alkoholowych,</w:t>
      </w:r>
    </w:p>
    <w:p w:rsidR="00574373" w:rsidRPr="00F953C4" w:rsidRDefault="00574373" w:rsidP="00574373">
      <w:pPr>
        <w:spacing w:line="360" w:lineRule="atLeast"/>
        <w:ind w:left="360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  <w:color w:val="333333"/>
        </w:rPr>
        <w:t xml:space="preserve">       — środków odurzających, substancji psychotropowych lub podobnie działających. </w:t>
      </w:r>
    </w:p>
    <w:p w:rsidR="00574373" w:rsidRPr="00F953C4" w:rsidRDefault="00574373" w:rsidP="00574373">
      <w:pPr>
        <w:spacing w:line="360" w:lineRule="atLeast"/>
        <w:ind w:left="360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  <w:color w:val="333333"/>
        </w:rPr>
        <w:t xml:space="preserve">2. Zakazuje się wprowadzania na teren imprezy psów i innych zwierząt. </w:t>
      </w:r>
    </w:p>
    <w:p w:rsidR="00574373" w:rsidRPr="00F953C4" w:rsidRDefault="00574373" w:rsidP="00574373">
      <w:pPr>
        <w:spacing w:line="360" w:lineRule="atLeast"/>
        <w:ind w:left="360"/>
        <w:jc w:val="both"/>
        <w:rPr>
          <w:rFonts w:asciiTheme="majorHAnsi" w:hAnsiTheme="majorHAnsi"/>
          <w:sz w:val="17"/>
          <w:szCs w:val="17"/>
        </w:rPr>
      </w:pPr>
      <w:r w:rsidRPr="00F953C4">
        <w:rPr>
          <w:rFonts w:asciiTheme="majorHAnsi" w:hAnsiTheme="majorHAnsi"/>
          <w:color w:val="333333"/>
        </w:rPr>
        <w:t xml:space="preserve">3. Zakazuje się prowadzenia na terenie imprezy jakiejkolwiek działalności handlowej </w:t>
      </w:r>
      <w:r w:rsidRPr="00F953C4">
        <w:rPr>
          <w:rFonts w:asciiTheme="majorHAnsi" w:hAnsiTheme="majorHAnsi"/>
          <w:color w:val="333333"/>
        </w:rPr>
        <w:br/>
        <w:t xml:space="preserve">    (w tym gastronomicznej) lub innej zarobkowej. </w:t>
      </w:r>
    </w:p>
    <w:p w:rsidR="00574373" w:rsidRPr="00F953C4" w:rsidRDefault="00574373" w:rsidP="00574373">
      <w:pPr>
        <w:widowControl w:val="0"/>
        <w:adjustRightInd w:val="0"/>
        <w:spacing w:line="360" w:lineRule="atLeast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</w:rPr>
        <w:t>4. Zabrania się dewastacji i niszczeniu obiektu i jego otoczenia oraz wszelkich urządzeń znajdujących się na terenie imprezy.</w:t>
      </w:r>
    </w:p>
    <w:p w:rsidR="00574373" w:rsidRPr="00F953C4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  <w:color w:val="333333"/>
        </w:rPr>
        <w:t>5. Organizator imprezy może odmówić wstępu na imprezę oraz przebywania na niej osobom:</w:t>
      </w:r>
    </w:p>
    <w:p w:rsidR="00574373" w:rsidRPr="00F953C4" w:rsidRDefault="00574373" w:rsidP="00574373">
      <w:pPr>
        <w:spacing w:line="360" w:lineRule="atLeast"/>
        <w:ind w:left="360" w:firstLine="348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  <w:color w:val="333333"/>
        </w:rPr>
        <w:lastRenderedPageBreak/>
        <w:t xml:space="preserve">— znajdującym się pod widocznym wpływem alkoholu, środków odurzających,  </w:t>
      </w:r>
      <w:r w:rsidRPr="00F953C4">
        <w:rPr>
          <w:rFonts w:asciiTheme="majorHAnsi" w:hAnsiTheme="majorHAnsi"/>
          <w:color w:val="333333"/>
        </w:rPr>
        <w:br/>
        <w:t xml:space="preserve">            psychotropowych lub innych podobnie działających,</w:t>
      </w:r>
    </w:p>
    <w:p w:rsidR="00574373" w:rsidRPr="00F953C4" w:rsidRDefault="00574373" w:rsidP="00574373">
      <w:pPr>
        <w:spacing w:line="360" w:lineRule="atLeast"/>
        <w:ind w:left="360" w:firstLine="348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  <w:color w:val="333333"/>
        </w:rPr>
        <w:t xml:space="preserve">— posiadającym broń lub inne niebezpieczne przedmioty, materiały wybuchowe,   </w:t>
      </w:r>
      <w:r w:rsidRPr="00F953C4">
        <w:rPr>
          <w:rFonts w:asciiTheme="majorHAnsi" w:hAnsiTheme="majorHAnsi"/>
          <w:color w:val="333333"/>
        </w:rPr>
        <w:br/>
        <w:t xml:space="preserve">             wyroby pirotechniczne, materiały pożarowo niebezpieczne, napoje alkoholowe, </w:t>
      </w:r>
      <w:r w:rsidRPr="00F953C4">
        <w:rPr>
          <w:rFonts w:asciiTheme="majorHAnsi" w:hAnsiTheme="majorHAnsi"/>
          <w:color w:val="333333"/>
        </w:rPr>
        <w:br/>
        <w:t xml:space="preserve">             środki odurzające lub substancje psychotropowe i inne podobnie działające,</w:t>
      </w:r>
    </w:p>
    <w:p w:rsidR="00574373" w:rsidRPr="00F953C4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  <w:color w:val="333333"/>
        </w:rPr>
        <w:t xml:space="preserve">       </w:t>
      </w:r>
      <w:r w:rsidRPr="00F953C4">
        <w:rPr>
          <w:rFonts w:asciiTheme="majorHAnsi" w:hAnsiTheme="majorHAnsi"/>
          <w:color w:val="333333"/>
        </w:rPr>
        <w:tab/>
        <w:t xml:space="preserve">— zachowującym się agresywnie, prowokacyjnie albo w inny sposób stwarzającym </w:t>
      </w:r>
      <w:r w:rsidRPr="00F953C4">
        <w:rPr>
          <w:rFonts w:asciiTheme="majorHAnsi" w:hAnsiTheme="majorHAnsi"/>
          <w:color w:val="333333"/>
        </w:rPr>
        <w:br/>
        <w:t xml:space="preserve">                    zagrożenie bezpieczeństwa lub porządku imprezy,</w:t>
      </w:r>
    </w:p>
    <w:p w:rsidR="00574373" w:rsidRPr="00F953C4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</w:rPr>
        <w:t xml:space="preserve">      </w:t>
      </w:r>
      <w:r w:rsidRPr="00F953C4">
        <w:rPr>
          <w:rFonts w:asciiTheme="majorHAnsi" w:hAnsiTheme="majorHAnsi"/>
        </w:rPr>
        <w:tab/>
        <w:t>—</w:t>
      </w:r>
      <w:r w:rsidRPr="00F953C4">
        <w:rPr>
          <w:rFonts w:asciiTheme="majorHAnsi" w:hAnsiTheme="majorHAnsi"/>
          <w:color w:val="333333"/>
        </w:rPr>
        <w:t xml:space="preserve"> </w:t>
      </w:r>
      <w:r w:rsidRPr="00F953C4">
        <w:rPr>
          <w:rFonts w:asciiTheme="majorHAnsi" w:hAnsiTheme="majorHAnsi"/>
        </w:rPr>
        <w:t xml:space="preserve">wobec których zostało wydane orzeczenie zakazujące im wstępu na imprezę </w:t>
      </w:r>
      <w:r w:rsidRPr="00F953C4">
        <w:rPr>
          <w:rFonts w:asciiTheme="majorHAnsi" w:hAnsiTheme="majorHAnsi"/>
        </w:rPr>
        <w:br/>
        <w:t>                     masową,</w:t>
      </w:r>
    </w:p>
    <w:p w:rsidR="00574373" w:rsidRPr="00F953C4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</w:rPr>
        <w:t xml:space="preserve">       </w:t>
      </w:r>
      <w:r w:rsidRPr="00F953C4">
        <w:rPr>
          <w:rFonts w:asciiTheme="majorHAnsi" w:hAnsiTheme="majorHAnsi"/>
        </w:rPr>
        <w:tab/>
        <w:t>—</w:t>
      </w:r>
      <w:r w:rsidRPr="00F953C4">
        <w:rPr>
          <w:rFonts w:asciiTheme="majorHAnsi" w:hAnsiTheme="majorHAnsi"/>
          <w:color w:val="333333"/>
        </w:rPr>
        <w:t xml:space="preserve"> </w:t>
      </w:r>
      <w:r w:rsidRPr="00F953C4">
        <w:rPr>
          <w:rFonts w:asciiTheme="majorHAnsi" w:hAnsiTheme="majorHAnsi"/>
        </w:rPr>
        <w:t xml:space="preserve">wobec których zostało wydane orzeczenie zobowiązujące ich do powstrzymania </w:t>
      </w:r>
    </w:p>
    <w:p w:rsidR="00574373" w:rsidRPr="00F953C4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</w:rPr>
        <w:t xml:space="preserve">                     się od przebywania w miejscach przeprowadzania imprez masowych,  </w:t>
      </w:r>
    </w:p>
    <w:p w:rsidR="00574373" w:rsidRPr="00F953C4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</w:rPr>
        <w:t xml:space="preserve">       </w:t>
      </w:r>
      <w:r w:rsidRPr="00F953C4">
        <w:rPr>
          <w:rFonts w:asciiTheme="majorHAnsi" w:hAnsiTheme="majorHAnsi"/>
        </w:rPr>
        <w:tab/>
        <w:t>—</w:t>
      </w:r>
      <w:r w:rsidRPr="00F953C4">
        <w:rPr>
          <w:rFonts w:asciiTheme="majorHAnsi" w:hAnsiTheme="majorHAnsi"/>
          <w:color w:val="333333"/>
        </w:rPr>
        <w:t xml:space="preserve"> </w:t>
      </w:r>
      <w:r w:rsidRPr="00F953C4">
        <w:rPr>
          <w:rFonts w:asciiTheme="majorHAnsi" w:hAnsiTheme="majorHAnsi"/>
        </w:rPr>
        <w:t>wobec których został wydany zakaz zagraniczny,</w:t>
      </w:r>
    </w:p>
    <w:p w:rsidR="00574373" w:rsidRPr="00F953C4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</w:rPr>
        <w:t xml:space="preserve">       </w:t>
      </w:r>
      <w:r w:rsidRPr="00F953C4">
        <w:rPr>
          <w:rFonts w:asciiTheme="majorHAnsi" w:hAnsiTheme="majorHAnsi"/>
        </w:rPr>
        <w:tab/>
        <w:t>—</w:t>
      </w:r>
      <w:r w:rsidRPr="00F953C4">
        <w:rPr>
          <w:rFonts w:asciiTheme="majorHAnsi" w:hAnsiTheme="majorHAnsi"/>
          <w:color w:val="333333"/>
        </w:rPr>
        <w:t xml:space="preserve"> </w:t>
      </w:r>
      <w:r w:rsidRPr="00F953C4">
        <w:rPr>
          <w:rFonts w:asciiTheme="majorHAnsi" w:hAnsiTheme="majorHAnsi"/>
        </w:rPr>
        <w:t>wobec których został wydany zakaz klubowy,</w:t>
      </w:r>
    </w:p>
    <w:p w:rsidR="00574373" w:rsidRPr="00F953C4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953C4">
        <w:rPr>
          <w:rFonts w:asciiTheme="majorHAnsi" w:hAnsiTheme="majorHAnsi"/>
        </w:rPr>
        <w:t xml:space="preserve">      </w:t>
      </w:r>
      <w:r w:rsidRPr="00F953C4">
        <w:rPr>
          <w:rFonts w:asciiTheme="majorHAnsi" w:hAnsiTheme="majorHAnsi"/>
        </w:rPr>
        <w:tab/>
        <w:t>—</w:t>
      </w:r>
      <w:r w:rsidRPr="00F953C4">
        <w:rPr>
          <w:rFonts w:asciiTheme="majorHAnsi" w:hAnsiTheme="majorHAnsi"/>
          <w:color w:val="333333"/>
        </w:rPr>
        <w:t xml:space="preserve"> </w:t>
      </w:r>
      <w:r w:rsidRPr="00F953C4">
        <w:rPr>
          <w:rFonts w:asciiTheme="majorHAnsi" w:hAnsiTheme="majorHAnsi"/>
        </w:rPr>
        <w:t xml:space="preserve">odmawiające poddania się kontroli (sprawdzeniu uprawnień, legitymowaniu, </w:t>
      </w:r>
      <w:r w:rsidRPr="00F953C4">
        <w:rPr>
          <w:rFonts w:asciiTheme="majorHAnsi" w:hAnsiTheme="majorHAnsi"/>
        </w:rPr>
        <w:br/>
        <w:t xml:space="preserve">                    przeglądaniu zawartości bagaży lub odzieży),</w:t>
      </w:r>
    </w:p>
    <w:p w:rsidR="00574373" w:rsidRDefault="00574373" w:rsidP="00574373">
      <w:pPr>
        <w:spacing w:line="360" w:lineRule="atLeast"/>
        <w:jc w:val="both"/>
        <w:rPr>
          <w:rFonts w:asciiTheme="majorHAnsi" w:hAnsiTheme="majorHAnsi"/>
          <w:color w:val="333333"/>
        </w:rPr>
      </w:pPr>
      <w:r w:rsidRPr="00F953C4">
        <w:rPr>
          <w:rFonts w:asciiTheme="majorHAnsi" w:hAnsiTheme="majorHAnsi"/>
          <w:color w:val="333333"/>
        </w:rPr>
        <w:t>6. Uczestnicy imprezy oraz wszystkie inne osoby, które znajdują się na terenie imprezy zobowiązane są stosować się do poleceń służb porządkowych i informacyjnych, w tym kierownika do spraw bezpieczeństwa. Odmowa zastosowania się do tych poleceń może wynikać wyłącznie z uwagi na ich sprzeczność z powszechnie obowiązującymi przepisami prawa. </w:t>
      </w:r>
    </w:p>
    <w:p w:rsidR="00D0387F" w:rsidRPr="00F953C4" w:rsidRDefault="00D0387F" w:rsidP="00574373">
      <w:pPr>
        <w:spacing w:line="360" w:lineRule="atLeast"/>
        <w:jc w:val="both"/>
        <w:rPr>
          <w:rFonts w:asciiTheme="majorHAnsi" w:hAnsiTheme="majorHAnsi"/>
        </w:rPr>
      </w:pPr>
      <w:r>
        <w:rPr>
          <w:rFonts w:asciiTheme="majorHAnsi" w:hAnsiTheme="majorHAnsi"/>
          <w:color w:val="333333"/>
        </w:rPr>
        <w:t xml:space="preserve">7. </w:t>
      </w:r>
      <w:r w:rsidRPr="00F953C4">
        <w:rPr>
          <w:rFonts w:asciiTheme="majorHAnsi" w:hAnsiTheme="majorHAnsi"/>
          <w:color w:val="333333"/>
        </w:rPr>
        <w:t>Uczestnicy imprezy oraz wszystkie inne osoby, które znajdują się na terenie imprezy zobowiązane są stosować się do</w:t>
      </w:r>
      <w:r>
        <w:rPr>
          <w:rFonts w:asciiTheme="majorHAnsi" w:hAnsiTheme="majorHAnsi"/>
          <w:color w:val="333333"/>
        </w:rPr>
        <w:t xml:space="preserve"> zasad Kodeksu Ruchu Drogowego i zachowywać z należytą uważnością na terenie jezdni.</w:t>
      </w:r>
    </w:p>
    <w:p w:rsidR="00574373" w:rsidRPr="00FA103D" w:rsidRDefault="00D0387F" w:rsidP="00574373">
      <w:pPr>
        <w:spacing w:line="360" w:lineRule="atLeast"/>
        <w:jc w:val="both"/>
        <w:rPr>
          <w:rFonts w:asciiTheme="majorHAnsi" w:hAnsiTheme="majorHAnsi"/>
        </w:rPr>
      </w:pPr>
      <w:r>
        <w:rPr>
          <w:rFonts w:asciiTheme="majorHAnsi" w:hAnsiTheme="majorHAnsi"/>
          <w:color w:val="333333"/>
        </w:rPr>
        <w:lastRenderedPageBreak/>
        <w:t>8</w:t>
      </w:r>
      <w:r w:rsidR="00574373" w:rsidRPr="00F953C4">
        <w:rPr>
          <w:rFonts w:asciiTheme="majorHAnsi" w:hAnsiTheme="majorHAnsi"/>
          <w:color w:val="333333"/>
        </w:rPr>
        <w:t xml:space="preserve">. </w:t>
      </w:r>
      <w:r w:rsidR="00574373" w:rsidRPr="00FA103D">
        <w:rPr>
          <w:rFonts w:asciiTheme="majorHAnsi" w:hAnsiTheme="majorHAnsi"/>
        </w:rPr>
        <w:t xml:space="preserve">Wstęp osób nieletnich na teren imprezy jest możliwy tylko i wyłącznie pod opieką osoby </w:t>
      </w:r>
      <w:r w:rsidR="00574373" w:rsidRPr="00FA103D">
        <w:rPr>
          <w:rFonts w:asciiTheme="majorHAnsi" w:hAnsiTheme="majorHAnsi"/>
        </w:rPr>
        <w:br/>
        <w:t xml:space="preserve">     dorosłej i  na wyłączną odpowiedzialność osób, które sprawują nad nimi pieczę.</w:t>
      </w:r>
    </w:p>
    <w:p w:rsidR="00574373" w:rsidRPr="00FA103D" w:rsidRDefault="00574373" w:rsidP="00574373">
      <w:pPr>
        <w:spacing w:line="360" w:lineRule="atLeast"/>
        <w:jc w:val="both"/>
        <w:rPr>
          <w:rFonts w:asciiTheme="majorHAnsi" w:hAnsiTheme="majorHAnsi"/>
          <w:sz w:val="17"/>
          <w:szCs w:val="17"/>
        </w:rPr>
      </w:pPr>
      <w:r w:rsidRPr="00FA103D">
        <w:rPr>
          <w:rFonts w:asciiTheme="majorHAnsi" w:hAnsiTheme="majorHAnsi"/>
        </w:rPr>
        <w:t> </w:t>
      </w:r>
    </w:p>
    <w:p w:rsidR="00574373" w:rsidRPr="00FA103D" w:rsidRDefault="00574373" w:rsidP="00574373">
      <w:pPr>
        <w:autoSpaceDE w:val="0"/>
        <w:autoSpaceDN w:val="0"/>
        <w:adjustRightInd w:val="0"/>
        <w:jc w:val="center"/>
        <w:rPr>
          <w:rFonts w:asciiTheme="majorHAnsi" w:hAnsiTheme="majorHAnsi"/>
          <w:b/>
          <w:bCs/>
        </w:rPr>
      </w:pPr>
      <w:r w:rsidRPr="00FA103D">
        <w:rPr>
          <w:rFonts w:asciiTheme="majorHAnsi" w:hAnsiTheme="majorHAnsi"/>
          <w:b/>
          <w:bCs/>
        </w:rPr>
        <w:t>§ 4</w:t>
      </w:r>
    </w:p>
    <w:p w:rsidR="00574373" w:rsidRPr="00FA103D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 xml:space="preserve">1. Organizator zapewnia bezpieczeństwo osobom obecnym na imprezie masowej oraz porządek </w:t>
      </w:r>
      <w:r w:rsidRPr="00FA103D">
        <w:rPr>
          <w:rFonts w:asciiTheme="majorHAnsi" w:hAnsiTheme="majorHAnsi"/>
        </w:rPr>
        <w:br/>
        <w:t>     podczas trwania imprezy, poprzez m.in.:</w:t>
      </w:r>
    </w:p>
    <w:p w:rsidR="00574373" w:rsidRPr="00FA103D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 xml:space="preserve">      — służby porządkowe i służby informacyjne odpowiednio umundurowane i oznaczone,</w:t>
      </w:r>
    </w:p>
    <w:p w:rsidR="00574373" w:rsidRPr="00FA103D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 xml:space="preserve">      — powołanie kierownika do spraw bezpieczeństwa, kierującego służbami porządkowymi </w:t>
      </w:r>
    </w:p>
    <w:p w:rsidR="00574373" w:rsidRPr="00FA103D" w:rsidRDefault="00574373" w:rsidP="00574373">
      <w:pPr>
        <w:spacing w:line="360" w:lineRule="atLeast"/>
        <w:ind w:left="360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 xml:space="preserve">    oraz informacyjnymi i organizującego pracę służb porządkowych,</w:t>
      </w:r>
    </w:p>
    <w:p w:rsidR="00574373" w:rsidRPr="00FA103D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 xml:space="preserve">      — udostępnienie pomocy medycznej oraz zaplecza higieniczno-sanitarnego,</w:t>
      </w:r>
    </w:p>
    <w:p w:rsidR="00574373" w:rsidRPr="00FA103D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 xml:space="preserve">      — zmianę miejsca uczestnikowi imprezy na inne, jeśli zajdzie taka potrzeba.</w:t>
      </w:r>
    </w:p>
    <w:p w:rsidR="00574373" w:rsidRPr="00FA103D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 xml:space="preserve">2. Organizator — w zakresie określonym ustawą i przepisami wykonawczymi —  uprawniony jest do utrwalenia imprezy, a w szczególności zachowania osób, za pomocą urządzeń  </w:t>
      </w:r>
      <w:r w:rsidRPr="00FA103D">
        <w:rPr>
          <w:rFonts w:asciiTheme="majorHAnsi" w:hAnsiTheme="majorHAnsi"/>
        </w:rPr>
        <w:br/>
        <w:t xml:space="preserve">rejestrujących obraz i dźwięk. </w:t>
      </w:r>
    </w:p>
    <w:p w:rsidR="00574373" w:rsidRPr="00FA103D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 xml:space="preserve"> 3. Organizator utrwala również przebieg imprezy dla celów dokumentacji. Wizerunek osób      przebywających na terenie imprezy może zostać utrwalony, a następnie rozpowszechniony </w:t>
      </w:r>
      <w:r w:rsidRPr="00FA103D">
        <w:rPr>
          <w:rFonts w:asciiTheme="majorHAnsi" w:hAnsiTheme="majorHAnsi"/>
        </w:rPr>
        <w:br/>
        <w:t>dla celów dokumentacyjnych, sprawozdawczych, reklamowych oraz promocyjnych.</w:t>
      </w:r>
    </w:p>
    <w:p w:rsidR="00574373" w:rsidRPr="00FA103D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>4. Organizator wyznacza strefy podziału imprezy:</w:t>
      </w:r>
    </w:p>
    <w:p w:rsidR="00574373" w:rsidRPr="00FA103D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 xml:space="preserve">     — scena wraz z zapleczem techniczno—socjalnym (dla wykonawców i obsługi), </w:t>
      </w:r>
      <w:r w:rsidRPr="00FA103D">
        <w:rPr>
          <w:rFonts w:asciiTheme="majorHAnsi" w:hAnsiTheme="majorHAnsi"/>
        </w:rPr>
        <w:br/>
        <w:t>           niedostępne dla publiczności,</w:t>
      </w:r>
    </w:p>
    <w:p w:rsidR="00574373" w:rsidRPr="00FA103D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 xml:space="preserve">     — widownia – miejsca stojące na płycie Starego Rynku, dostępne dla widzów.</w:t>
      </w:r>
    </w:p>
    <w:p w:rsidR="00574373" w:rsidRPr="00FA103D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lastRenderedPageBreak/>
        <w:t>5. Organizator zapewnia zabezpieczenia przeciwpożarowe poprzez zapewnienie tego, że:</w:t>
      </w:r>
    </w:p>
    <w:p w:rsidR="00574373" w:rsidRPr="00FA103D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 xml:space="preserve">     — pracownicy obsługi, służby porządkowe i organizator znają rozmieszczenie             </w:t>
      </w:r>
      <w:r w:rsidRPr="00FA103D">
        <w:rPr>
          <w:rFonts w:asciiTheme="majorHAnsi" w:hAnsiTheme="majorHAnsi"/>
        </w:rPr>
        <w:br/>
        <w:t xml:space="preserve">           podręcznego sprzętu gaśniczego i hydrantów oraz zasady postępowania na wypadek  </w:t>
      </w:r>
      <w:r w:rsidRPr="00FA103D">
        <w:rPr>
          <w:rFonts w:asciiTheme="majorHAnsi" w:hAnsiTheme="majorHAnsi"/>
        </w:rPr>
        <w:br/>
        <w:t xml:space="preserve">           pożaru,</w:t>
      </w:r>
    </w:p>
    <w:p w:rsidR="00574373" w:rsidRPr="00FA103D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 xml:space="preserve">     — służby porządkowe przeszkolone są w zakresie zasad prowadzenia ewakuacji, sposobu </w:t>
      </w:r>
      <w:r w:rsidRPr="00FA103D">
        <w:rPr>
          <w:rFonts w:asciiTheme="majorHAnsi" w:hAnsiTheme="majorHAnsi"/>
        </w:rPr>
        <w:br/>
        <w:t xml:space="preserve">           alarmowania straży pożarnej, zasad użycia podręcznego sprzętu gaśniczego, udzielenia </w:t>
      </w:r>
      <w:r w:rsidRPr="00FA103D">
        <w:rPr>
          <w:rFonts w:asciiTheme="majorHAnsi" w:hAnsiTheme="majorHAnsi"/>
        </w:rPr>
        <w:br/>
        <w:t xml:space="preserve">           pierwszej pomocy medycznej. </w:t>
      </w:r>
    </w:p>
    <w:p w:rsidR="00574373" w:rsidRPr="00FA103D" w:rsidRDefault="00574373" w:rsidP="00574373">
      <w:pPr>
        <w:spacing w:line="360" w:lineRule="atLeast"/>
        <w:jc w:val="both"/>
        <w:rPr>
          <w:rFonts w:asciiTheme="majorHAnsi" w:hAnsiTheme="majorHAnsi"/>
          <w:sz w:val="17"/>
          <w:szCs w:val="17"/>
        </w:rPr>
      </w:pPr>
      <w:r w:rsidRPr="00FA103D">
        <w:rPr>
          <w:rFonts w:asciiTheme="majorHAnsi" w:hAnsiTheme="majorHAnsi"/>
        </w:rPr>
        <w:t xml:space="preserve">6. Organizator zastrzega sobie prawo do zmian w przebiegu imprezy lub odwołania  imprezy z uzasadnionych, ważnych powodów, np. odwołanie przyjazdu przez artystę, siła wyższa, </w:t>
      </w:r>
      <w:r w:rsidRPr="00FA103D">
        <w:rPr>
          <w:rFonts w:asciiTheme="majorHAnsi" w:hAnsiTheme="majorHAnsi"/>
        </w:rPr>
        <w:br/>
        <w:t> itp. bez wcześniejszego  uprzedzenia. Organizator nie będzie zobowiązany z tego tytułu</w:t>
      </w:r>
      <w:r w:rsidRPr="00FA103D">
        <w:rPr>
          <w:rFonts w:asciiTheme="majorHAnsi" w:hAnsiTheme="majorHAnsi"/>
        </w:rPr>
        <w:br/>
        <w:t> do żadnej szczególnej rekompensaty. </w:t>
      </w:r>
      <w:r w:rsidRPr="00FA103D">
        <w:rPr>
          <w:rStyle w:val="Strong"/>
          <w:rFonts w:asciiTheme="majorHAnsi" w:hAnsiTheme="majorHAnsi"/>
          <w:bCs w:val="0"/>
        </w:rPr>
        <w:t> </w:t>
      </w:r>
    </w:p>
    <w:p w:rsidR="00574373" w:rsidRPr="00FA103D" w:rsidRDefault="00574373" w:rsidP="00574373">
      <w:pPr>
        <w:autoSpaceDE w:val="0"/>
        <w:autoSpaceDN w:val="0"/>
        <w:adjustRightInd w:val="0"/>
        <w:jc w:val="center"/>
        <w:rPr>
          <w:rFonts w:asciiTheme="majorHAnsi" w:hAnsiTheme="majorHAnsi"/>
          <w:b/>
          <w:bCs/>
        </w:rPr>
      </w:pPr>
      <w:r w:rsidRPr="00FA103D">
        <w:rPr>
          <w:rFonts w:asciiTheme="majorHAnsi" w:hAnsiTheme="majorHAnsi"/>
          <w:b/>
          <w:bCs/>
        </w:rPr>
        <w:t>§ 5</w:t>
      </w:r>
    </w:p>
    <w:p w:rsidR="00574373" w:rsidRPr="00FA103D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>1.</w:t>
      </w:r>
      <w:r w:rsidRPr="00FA103D">
        <w:rPr>
          <w:rStyle w:val="Strong"/>
          <w:rFonts w:asciiTheme="majorHAnsi" w:hAnsiTheme="majorHAnsi"/>
          <w:bCs w:val="0"/>
        </w:rPr>
        <w:t xml:space="preserve"> </w:t>
      </w:r>
      <w:r w:rsidRPr="00FA103D">
        <w:rPr>
          <w:rFonts w:asciiTheme="majorHAnsi" w:hAnsiTheme="majorHAnsi"/>
        </w:rPr>
        <w:t xml:space="preserve">Służby porządkowe, legitymujące się identyfikatorem umieszczonym w widocznym </w:t>
      </w:r>
      <w:r w:rsidRPr="00FA103D">
        <w:rPr>
          <w:rFonts w:asciiTheme="majorHAnsi" w:hAnsiTheme="majorHAnsi"/>
        </w:rPr>
        <w:br/>
        <w:t>     miejscu, uprawnione są do, zgodnie z przepisami ustawy:</w:t>
      </w:r>
    </w:p>
    <w:p w:rsidR="00574373" w:rsidRPr="00FA103D" w:rsidRDefault="00574373" w:rsidP="00574373">
      <w:pPr>
        <w:tabs>
          <w:tab w:val="left" w:pos="1620"/>
        </w:tabs>
        <w:spacing w:line="360" w:lineRule="atLeast"/>
        <w:ind w:left="360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 xml:space="preserve">       — sprawdzania uprawnień do przebywania na imprezie,</w:t>
      </w:r>
    </w:p>
    <w:p w:rsidR="00574373" w:rsidRPr="00FA103D" w:rsidRDefault="00574373" w:rsidP="00574373">
      <w:pPr>
        <w:spacing w:line="360" w:lineRule="atLeast"/>
        <w:ind w:left="360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 xml:space="preserve">       — legitymowania osób w celu ustalenia ich tożsamości,</w:t>
      </w:r>
    </w:p>
    <w:p w:rsidR="00574373" w:rsidRPr="00FA103D" w:rsidRDefault="00574373" w:rsidP="00574373">
      <w:pPr>
        <w:spacing w:line="360" w:lineRule="atLeast"/>
        <w:ind w:left="360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 xml:space="preserve">       — przeglądania zawartości bagaży, odzieży osób, w przypadku podejrzenia, że osoby </w:t>
      </w:r>
      <w:r w:rsidRPr="00FA103D">
        <w:rPr>
          <w:rFonts w:asciiTheme="majorHAnsi" w:hAnsiTheme="majorHAnsi"/>
        </w:rPr>
        <w:br/>
        <w:t>             te wnoszą lub posiadają niebezpieczne przedmioty,</w:t>
      </w:r>
    </w:p>
    <w:p w:rsidR="00574373" w:rsidRPr="00FA103D" w:rsidRDefault="00574373" w:rsidP="00574373">
      <w:pPr>
        <w:tabs>
          <w:tab w:val="left" w:pos="540"/>
        </w:tabs>
        <w:spacing w:line="360" w:lineRule="atLeast"/>
        <w:ind w:left="1080" w:hanging="1080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 xml:space="preserve">            — wydawania poleceń porządkowych osobom zakłóca</w:t>
      </w:r>
      <w:r w:rsidR="008B46B8" w:rsidRPr="00FA103D">
        <w:rPr>
          <w:rFonts w:asciiTheme="majorHAnsi" w:hAnsiTheme="majorHAnsi"/>
        </w:rPr>
        <w:t xml:space="preserve">jącym porządek publiczny lub </w:t>
      </w:r>
      <w:r w:rsidRPr="00FA103D">
        <w:rPr>
          <w:rFonts w:asciiTheme="majorHAnsi" w:hAnsiTheme="majorHAnsi"/>
        </w:rPr>
        <w:t xml:space="preserve">zachowującym się niezgodnie z regulaminem imprezy masowej i obiektu (terenu),                       a w przypadku nie wykonania takich poleceń — wezwania ich do opuszczenia  </w:t>
      </w:r>
      <w:r w:rsidRPr="00FA103D">
        <w:rPr>
          <w:rFonts w:asciiTheme="majorHAnsi" w:hAnsiTheme="majorHAnsi"/>
        </w:rPr>
        <w:br/>
        <w:t xml:space="preserve">  imprezy,</w:t>
      </w:r>
    </w:p>
    <w:p w:rsidR="00574373" w:rsidRPr="00FA103D" w:rsidRDefault="00574373" w:rsidP="00574373">
      <w:pPr>
        <w:spacing w:line="360" w:lineRule="atLeast"/>
        <w:ind w:left="360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lastRenderedPageBreak/>
        <w:t xml:space="preserve">       — stosowania siły fizycznej w postaci chwytów obezwładniających oraz podobnych  </w:t>
      </w:r>
      <w:r w:rsidRPr="00FA103D">
        <w:rPr>
          <w:rFonts w:asciiTheme="majorHAnsi" w:hAnsiTheme="majorHAnsi"/>
        </w:rPr>
        <w:br/>
        <w:t xml:space="preserve">             technik obrony w przypadku zagrożenia osób i dóbr powierzonych ochronie lub  </w:t>
      </w:r>
      <w:r w:rsidRPr="00FA103D">
        <w:rPr>
          <w:rFonts w:asciiTheme="majorHAnsi" w:hAnsiTheme="majorHAnsi"/>
        </w:rPr>
        <w:br/>
        <w:t xml:space="preserve">             odparcia ataku na członka służb porządkowych lub inną osobę, na zasadach </w:t>
      </w:r>
      <w:r w:rsidRPr="00FA103D">
        <w:rPr>
          <w:rFonts w:asciiTheme="majorHAnsi" w:hAnsiTheme="majorHAnsi"/>
        </w:rPr>
        <w:br/>
        <w:t xml:space="preserve">             określonych w art. 38 ustawy z dnia 22 sierpnia 1997 r. o ochronie osób i mienia </w:t>
      </w:r>
      <w:r w:rsidRPr="00FA103D">
        <w:rPr>
          <w:rFonts w:asciiTheme="majorHAnsi" w:hAnsiTheme="majorHAnsi"/>
        </w:rPr>
        <w:br/>
        <w:t>             (Dz. U. Nr 114, poz. 740, z późn.zm.),</w:t>
      </w:r>
    </w:p>
    <w:p w:rsidR="00574373" w:rsidRPr="00FA103D" w:rsidRDefault="00574373" w:rsidP="00574373">
      <w:pPr>
        <w:spacing w:line="360" w:lineRule="atLeast"/>
        <w:ind w:left="1080" w:hanging="720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 xml:space="preserve">       — ujęcia, w celu niezwłocznego przekazania Policji, osób stwarzających                                    bezpośrednie zagrożenie dla życia lub zdrowia ludzkiego, a także chronionego mienia. </w:t>
      </w:r>
    </w:p>
    <w:p w:rsidR="00574373" w:rsidRPr="00FA103D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 xml:space="preserve">2. Służby porządkowe mogą wydawać własne instrukcje bezpieczeństwa oraz p.poż., </w:t>
      </w:r>
      <w:r w:rsidRPr="00FA103D">
        <w:rPr>
          <w:rFonts w:asciiTheme="majorHAnsi" w:hAnsiTheme="majorHAnsi"/>
        </w:rPr>
        <w:br/>
        <w:t>     zgodnie z obowiązującymi przepisami prawa.</w:t>
      </w:r>
    </w:p>
    <w:p w:rsidR="00574373" w:rsidRPr="00FA103D" w:rsidRDefault="00574373" w:rsidP="00574373">
      <w:pPr>
        <w:spacing w:line="360" w:lineRule="atLeast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> </w:t>
      </w:r>
    </w:p>
    <w:p w:rsidR="00574373" w:rsidRPr="00FA103D" w:rsidRDefault="00574373" w:rsidP="00574373">
      <w:pPr>
        <w:autoSpaceDE w:val="0"/>
        <w:autoSpaceDN w:val="0"/>
        <w:adjustRightInd w:val="0"/>
        <w:jc w:val="center"/>
        <w:rPr>
          <w:rFonts w:asciiTheme="majorHAnsi" w:hAnsiTheme="majorHAnsi"/>
          <w:b/>
          <w:bCs/>
        </w:rPr>
      </w:pPr>
      <w:r w:rsidRPr="00FA103D">
        <w:rPr>
          <w:rFonts w:asciiTheme="majorHAnsi" w:hAnsiTheme="majorHAnsi"/>
          <w:b/>
          <w:bCs/>
        </w:rPr>
        <w:t>§ 6</w:t>
      </w:r>
    </w:p>
    <w:p w:rsidR="00574373" w:rsidRPr="00FA103D" w:rsidRDefault="00574373" w:rsidP="00574373">
      <w:pPr>
        <w:spacing w:line="360" w:lineRule="atLeast"/>
        <w:ind w:left="360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>1. Niniejszy regulamin jest dostępny:</w:t>
      </w:r>
    </w:p>
    <w:p w:rsidR="00574373" w:rsidRPr="00FA103D" w:rsidRDefault="00574373" w:rsidP="00574373">
      <w:pPr>
        <w:spacing w:line="360" w:lineRule="atLeast"/>
        <w:ind w:left="360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 xml:space="preserve">    — w siedzibie organizatora: Centrum Dialogu im. Marka Edelmana</w:t>
      </w:r>
      <w:r w:rsidR="008B46B8" w:rsidRPr="00FA103D">
        <w:rPr>
          <w:rFonts w:asciiTheme="majorHAnsi" w:hAnsiTheme="majorHAnsi"/>
        </w:rPr>
        <w:t>, ul. Wojska Polskiego 83, Łódź;</w:t>
      </w:r>
    </w:p>
    <w:p w:rsidR="00FA103D" w:rsidRDefault="00574373" w:rsidP="00574373">
      <w:pPr>
        <w:spacing w:line="360" w:lineRule="atLeast"/>
        <w:ind w:left="360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 xml:space="preserve">    — na stronie internetowej: </w:t>
      </w:r>
      <w:hyperlink r:id="rId7" w:history="1">
        <w:r w:rsidR="00FA103D" w:rsidRPr="005D1C23">
          <w:rPr>
            <w:rStyle w:val="Hyperlink"/>
            <w:rFonts w:asciiTheme="majorHAnsi" w:hAnsiTheme="majorHAnsi"/>
          </w:rPr>
          <w:t>www.4kultury.pl</w:t>
        </w:r>
      </w:hyperlink>
    </w:p>
    <w:p w:rsidR="00574373" w:rsidRPr="00FA103D" w:rsidRDefault="00FA103D" w:rsidP="00FA103D">
      <w:pPr>
        <w:spacing w:line="360" w:lineRule="atLeast"/>
        <w:ind w:left="360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</w:t>
      </w:r>
      <w:r w:rsidRPr="00FA103D">
        <w:rPr>
          <w:rFonts w:asciiTheme="majorHAnsi" w:hAnsiTheme="majorHAnsi"/>
        </w:rPr>
        <w:t>—</w:t>
      </w:r>
      <w:r>
        <w:rPr>
          <w:rFonts w:asciiTheme="majorHAnsi" w:hAnsiTheme="majorHAnsi"/>
        </w:rPr>
        <w:t xml:space="preserve"> przy wejściach na imprezę masową</w:t>
      </w:r>
      <w:r w:rsidR="008B46B8" w:rsidRPr="00FA103D">
        <w:rPr>
          <w:rFonts w:asciiTheme="majorHAnsi" w:hAnsiTheme="majorHAnsi"/>
        </w:rPr>
        <w:t>.</w:t>
      </w:r>
    </w:p>
    <w:p w:rsidR="00574373" w:rsidRPr="00FA103D" w:rsidRDefault="00574373" w:rsidP="00574373">
      <w:pPr>
        <w:spacing w:line="360" w:lineRule="atLeast"/>
        <w:ind w:left="360"/>
        <w:jc w:val="both"/>
        <w:rPr>
          <w:rFonts w:asciiTheme="majorHAnsi" w:hAnsiTheme="majorHAnsi"/>
        </w:rPr>
      </w:pPr>
      <w:r w:rsidRPr="00FA103D">
        <w:rPr>
          <w:rFonts w:asciiTheme="majorHAnsi" w:hAnsiTheme="majorHAnsi"/>
        </w:rPr>
        <w:t xml:space="preserve">2. W sprawach nieuregulowanych w niniejszym regulaminie stosuje się przepisy ustawy </w:t>
      </w:r>
      <w:r w:rsidRPr="00FA103D">
        <w:rPr>
          <w:rFonts w:asciiTheme="majorHAnsi" w:hAnsiTheme="majorHAnsi"/>
        </w:rPr>
        <w:br/>
        <w:t xml:space="preserve">     oraz kodeksu cywilnego.</w:t>
      </w:r>
    </w:p>
    <w:p w:rsidR="00574373" w:rsidRPr="00FA103D" w:rsidRDefault="00574373" w:rsidP="00574373">
      <w:pPr>
        <w:spacing w:line="360" w:lineRule="atLeast"/>
        <w:ind w:left="360"/>
        <w:jc w:val="center"/>
        <w:rPr>
          <w:rFonts w:asciiTheme="majorHAnsi" w:hAnsiTheme="majorHAnsi"/>
          <w:b/>
          <w:bCs/>
        </w:rPr>
      </w:pPr>
      <w:r w:rsidRPr="00FA103D">
        <w:rPr>
          <w:rFonts w:asciiTheme="majorHAnsi" w:hAnsiTheme="majorHAnsi"/>
          <w:b/>
          <w:bCs/>
        </w:rPr>
        <w:t>§ 7</w:t>
      </w:r>
    </w:p>
    <w:p w:rsidR="008B46B8" w:rsidRPr="00FA103D" w:rsidRDefault="00574373" w:rsidP="00FA103D">
      <w:pPr>
        <w:spacing w:line="360" w:lineRule="atLeast"/>
        <w:ind w:left="360"/>
        <w:jc w:val="both"/>
        <w:rPr>
          <w:rFonts w:asciiTheme="majorHAnsi" w:hAnsiTheme="majorHAnsi"/>
          <w:b/>
        </w:rPr>
      </w:pPr>
      <w:r w:rsidRPr="00FA103D">
        <w:rPr>
          <w:rFonts w:asciiTheme="majorHAnsi" w:hAnsiTheme="majorHAnsi"/>
        </w:rPr>
        <w:t>Regulamin obowiązuje w czasie trwania imprezy masowej.</w:t>
      </w:r>
      <w:r w:rsidR="00D3281B" w:rsidRPr="00FA103D">
        <w:rPr>
          <w:rFonts w:asciiTheme="majorHAnsi" w:hAnsiTheme="majorHAnsi"/>
          <w:b/>
        </w:rPr>
        <w:t xml:space="preserve">  </w:t>
      </w:r>
      <w:r w:rsidRPr="00FA103D">
        <w:rPr>
          <w:rFonts w:asciiTheme="majorHAnsi" w:hAnsiTheme="majorHAnsi"/>
          <w:b/>
        </w:rPr>
        <w:t xml:space="preserve">                                                                                                                  </w:t>
      </w:r>
    </w:p>
    <w:p w:rsidR="006D08F7" w:rsidRPr="00D3281B" w:rsidRDefault="00574373" w:rsidP="008B46B8">
      <w:pPr>
        <w:jc w:val="right"/>
        <w:rPr>
          <w:rFonts w:asciiTheme="majorHAnsi" w:hAnsiTheme="majorHAnsi"/>
          <w:b/>
        </w:rPr>
      </w:pPr>
      <w:r w:rsidRPr="00FA103D">
        <w:rPr>
          <w:rFonts w:asciiTheme="majorHAnsi" w:hAnsiTheme="majorHAnsi"/>
          <w:b/>
        </w:rPr>
        <w:t xml:space="preserve"> ORGANIZ</w:t>
      </w:r>
      <w:r w:rsidRPr="00F953C4">
        <w:rPr>
          <w:rFonts w:asciiTheme="majorHAnsi" w:hAnsiTheme="majorHAnsi"/>
          <w:b/>
        </w:rPr>
        <w:t>ATOR</w:t>
      </w:r>
    </w:p>
    <w:sectPr w:rsidR="006D08F7" w:rsidRPr="00D3281B" w:rsidSect="007020BD">
      <w:headerReference w:type="default" r:id="rId8"/>
      <w:footerReference w:type="default" r:id="rId9"/>
      <w:pgSz w:w="11906" w:h="16838"/>
      <w:pgMar w:top="4111" w:right="1417" w:bottom="2410" w:left="1134" w:header="0" w:footer="1552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70B5" w:rsidRDefault="001370B5" w:rsidP="00DF383D">
      <w:pPr>
        <w:spacing w:after="0" w:line="240" w:lineRule="auto"/>
      </w:pPr>
      <w:r>
        <w:separator/>
      </w:r>
    </w:p>
  </w:endnote>
  <w:endnote w:type="continuationSeparator" w:id="1">
    <w:p w:rsidR="001370B5" w:rsidRDefault="001370B5" w:rsidP="00DF38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383D" w:rsidRDefault="00574373">
    <w:pPr>
      <w:pStyle w:val="Footer"/>
    </w:pPr>
    <w:r>
      <w:rPr>
        <w:noProof/>
        <w:lang w:eastAsia="pl-PL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page">
            <wp:align>left</wp:align>
          </wp:positionH>
          <wp:positionV relativeFrom="paragraph">
            <wp:posOffset>0</wp:posOffset>
          </wp:positionV>
          <wp:extent cx="7675245" cy="1315720"/>
          <wp:effectExtent l="19050" t="0" r="1905" b="0"/>
          <wp:wrapNone/>
          <wp:docPr id="1" name="Obraz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2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75245" cy="13157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DF383D" w:rsidRDefault="00DF383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70B5" w:rsidRDefault="001370B5" w:rsidP="00DF383D">
      <w:pPr>
        <w:spacing w:after="0" w:line="240" w:lineRule="auto"/>
      </w:pPr>
      <w:r>
        <w:separator/>
      </w:r>
    </w:p>
  </w:footnote>
  <w:footnote w:type="continuationSeparator" w:id="1">
    <w:p w:rsidR="001370B5" w:rsidRDefault="001370B5" w:rsidP="00DF38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79D2" w:rsidRDefault="00574373" w:rsidP="00FA14AE">
    <w:pPr>
      <w:pStyle w:val="Header"/>
      <w:ind w:left="-1417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-704850</wp:posOffset>
          </wp:positionH>
          <wp:positionV relativeFrom="paragraph">
            <wp:posOffset>0</wp:posOffset>
          </wp:positionV>
          <wp:extent cx="7519035" cy="2304415"/>
          <wp:effectExtent l="19050" t="0" r="5715" b="0"/>
          <wp:wrapTopAndBottom/>
          <wp:docPr id="2" name="Obraz 119" descr="f4k_pap_fir_kor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19" descr="f4k_pap_fir_kor-0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19035" cy="23044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61EC0"/>
    <w:multiLevelType w:val="multilevel"/>
    <w:tmpl w:val="EC18D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/>
  <w:rsids>
    <w:rsidRoot w:val="00DF383D"/>
    <w:rsid w:val="00021AD4"/>
    <w:rsid w:val="000560DB"/>
    <w:rsid w:val="000E753E"/>
    <w:rsid w:val="001370B5"/>
    <w:rsid w:val="00234ED4"/>
    <w:rsid w:val="00365826"/>
    <w:rsid w:val="004965EF"/>
    <w:rsid w:val="004D3F9A"/>
    <w:rsid w:val="00574373"/>
    <w:rsid w:val="00673DA2"/>
    <w:rsid w:val="006D08F7"/>
    <w:rsid w:val="007020BD"/>
    <w:rsid w:val="00737399"/>
    <w:rsid w:val="008B46B8"/>
    <w:rsid w:val="008D7013"/>
    <w:rsid w:val="009672CA"/>
    <w:rsid w:val="009D79D2"/>
    <w:rsid w:val="00A01DA2"/>
    <w:rsid w:val="00A20422"/>
    <w:rsid w:val="00A82CEB"/>
    <w:rsid w:val="00BE1182"/>
    <w:rsid w:val="00CE4551"/>
    <w:rsid w:val="00D0387F"/>
    <w:rsid w:val="00D3281B"/>
    <w:rsid w:val="00DF383D"/>
    <w:rsid w:val="00EF4BD4"/>
    <w:rsid w:val="00F04D69"/>
    <w:rsid w:val="00FA103D"/>
    <w:rsid w:val="00FA14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5826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38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83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F38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383D"/>
  </w:style>
  <w:style w:type="paragraph" w:styleId="Footer">
    <w:name w:val="footer"/>
    <w:basedOn w:val="Normal"/>
    <w:link w:val="FooterChar"/>
    <w:uiPriority w:val="99"/>
    <w:unhideWhenUsed/>
    <w:rsid w:val="00DF38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383D"/>
  </w:style>
  <w:style w:type="character" w:styleId="Strong">
    <w:name w:val="Strong"/>
    <w:basedOn w:val="DefaultParagraphFont"/>
    <w:qFormat/>
    <w:rsid w:val="00574373"/>
    <w:rPr>
      <w:b/>
      <w:bCs/>
    </w:rPr>
  </w:style>
  <w:style w:type="character" w:styleId="Hyperlink">
    <w:name w:val="Hyperlink"/>
    <w:basedOn w:val="DefaultParagraphFont"/>
    <w:uiPriority w:val="99"/>
    <w:unhideWhenUsed/>
    <w:rsid w:val="0057437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4kultury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1197</Words>
  <Characters>7187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Okrasa</dc:creator>
  <cp:lastModifiedBy>Lenovo</cp:lastModifiedBy>
  <cp:revision>6</cp:revision>
  <cp:lastPrinted>2017-09-06T19:09:00Z</cp:lastPrinted>
  <dcterms:created xsi:type="dcterms:W3CDTF">2017-04-20T09:21:00Z</dcterms:created>
  <dcterms:modified xsi:type="dcterms:W3CDTF">2018-06-29T11:01:00Z</dcterms:modified>
</cp:coreProperties>
</file>